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26A2B" w14:textId="77777777" w:rsidR="00FE34C3" w:rsidRPr="00E35C4F" w:rsidRDefault="00FE34C3" w:rsidP="00FE34C3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00DFD21C" w14:textId="77777777" w:rsidR="00FE34C3" w:rsidRPr="00E35C4F" w:rsidRDefault="00B52492" w:rsidP="00B52492">
      <w:pPr>
        <w:tabs>
          <w:tab w:val="left" w:pos="5670"/>
          <w:tab w:val="left" w:pos="6372"/>
        </w:tabs>
        <w:ind w:left="6372"/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proofErr w:type="gramStart"/>
      <w:r w:rsidRPr="00E35C4F">
        <w:rPr>
          <w:rFonts w:ascii="American Typewriter" w:hAnsi="American Typewriter"/>
          <w:sz w:val="22"/>
          <w:szCs w:val="22"/>
          <w:lang w:val="fr-FR"/>
        </w:rPr>
        <w:t>Montpellier ,</w:t>
      </w:r>
      <w:proofErr w:type="gram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 </w:t>
      </w:r>
      <w:r w:rsidRPr="00E35C4F">
        <w:rPr>
          <w:rFonts w:ascii="American Typewriter" w:eastAsia="Comic Sans MS" w:hAnsi="American Typewriter" w:cs="Comic Sans MS"/>
          <w:sz w:val="22"/>
          <w:szCs w:val="22"/>
          <w:lang w:val="fr-FR"/>
        </w:rPr>
        <w:t xml:space="preserve"> </w:t>
      </w:r>
    </w:p>
    <w:p w14:paraId="02EF5772" w14:textId="77777777" w:rsidR="00E35C4F" w:rsidRPr="00E35C4F" w:rsidRDefault="00E35C4F" w:rsidP="00B52492">
      <w:pPr>
        <w:tabs>
          <w:tab w:val="left" w:pos="5670"/>
          <w:tab w:val="left" w:pos="6372"/>
        </w:tabs>
        <w:ind w:left="6372"/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</w:p>
    <w:p w14:paraId="32FA5E6C" w14:textId="77777777" w:rsidR="00E35C4F" w:rsidRPr="00E35C4F" w:rsidRDefault="00E35C4F" w:rsidP="00B52492">
      <w:pPr>
        <w:tabs>
          <w:tab w:val="left" w:pos="5670"/>
          <w:tab w:val="left" w:pos="6372"/>
        </w:tabs>
        <w:ind w:left="6372"/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</w:p>
    <w:p w14:paraId="108FAAD7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r w:rsidRPr="00E35C4F">
        <w:rPr>
          <w:rFonts w:ascii="American Typewriter" w:hAnsi="American Typewriter"/>
          <w:sz w:val="22"/>
          <w:szCs w:val="22"/>
          <w:lang w:val="fr-FR"/>
        </w:rPr>
        <w:t>Mon Cher confrère,</w:t>
      </w:r>
    </w:p>
    <w:p w14:paraId="7299B54C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</w:p>
    <w:p w14:paraId="0DCD117C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r w:rsidRPr="00E35C4F">
        <w:rPr>
          <w:rFonts w:ascii="American Typewriter" w:hAnsi="American Typewriter"/>
          <w:sz w:val="22"/>
          <w:szCs w:val="22"/>
          <w:lang w:val="fr-FR"/>
        </w:rPr>
        <w:t>J’ai reçu aujourd’hui en consultation votre patient/</w:t>
      </w:r>
      <w:proofErr w:type="gramStart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e  </w:t>
      </w:r>
      <w:r w:rsidRPr="00E35C4F">
        <w:rPr>
          <w:rFonts w:ascii="American Typewriter" w:hAnsi="American Typewriter"/>
          <w:color w:val="0000FF"/>
          <w:sz w:val="22"/>
          <w:szCs w:val="22"/>
          <w:lang w:val="fr-FR"/>
        </w:rPr>
        <w:t>Monsieur</w:t>
      </w:r>
      <w:proofErr w:type="gramEnd"/>
      <w:r w:rsidRPr="00E35C4F">
        <w:rPr>
          <w:rFonts w:ascii="American Typewriter" w:hAnsi="American Typewriter"/>
          <w:color w:val="0000FF"/>
          <w:sz w:val="22"/>
          <w:szCs w:val="22"/>
          <w:lang w:val="fr-FR"/>
        </w:rPr>
        <w:t xml:space="preserve"> / Madame ..........</w:t>
      </w:r>
      <w:r w:rsidRPr="00E35C4F">
        <w:rPr>
          <w:rFonts w:ascii="American Typewriter" w:hAnsi="American Typewriter"/>
          <w:sz w:val="22"/>
          <w:szCs w:val="22"/>
          <w:lang w:val="fr-FR"/>
        </w:rPr>
        <w:t>, âgé / âgée e de ... ans, pour lui communiquer les résultats de l’évaluation multidisciplinaire de son obésité</w:t>
      </w:r>
    </w:p>
    <w:p w14:paraId="0F2472AE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</w:p>
    <w:p w14:paraId="04502C45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r w:rsidRPr="00E35C4F">
        <w:rPr>
          <w:rFonts w:ascii="American Typewriter" w:hAnsi="American Typewriter"/>
          <w:sz w:val="22"/>
          <w:szCs w:val="22"/>
          <w:lang w:val="fr-FR"/>
        </w:rPr>
        <w:t xml:space="preserve">La patiente / Le </w:t>
      </w:r>
      <w:proofErr w:type="gramStart"/>
      <w:r w:rsidRPr="00E35C4F">
        <w:rPr>
          <w:rFonts w:ascii="American Typewriter" w:hAnsi="American Typewriter"/>
          <w:sz w:val="22"/>
          <w:szCs w:val="22"/>
          <w:lang w:val="fr-FR"/>
        </w:rPr>
        <w:t>patient  a</w:t>
      </w:r>
      <w:proofErr w:type="gram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effectué une gastroscopie( </w:t>
      </w:r>
      <w:proofErr w:type="spellStart"/>
      <w:r w:rsidRPr="00E35C4F">
        <w:rPr>
          <w:rFonts w:ascii="American Typewriter" w:hAnsi="American Typewriter"/>
          <w:sz w:val="22"/>
          <w:szCs w:val="22"/>
          <w:lang w:val="fr-FR"/>
        </w:rPr>
        <w:t>dr</w:t>
      </w:r>
      <w:proofErr w:type="spell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  ) qui a montré ...... ; une polysomnographie ( </w:t>
      </w:r>
      <w:proofErr w:type="spellStart"/>
      <w:r w:rsidRPr="00E35C4F">
        <w:rPr>
          <w:rFonts w:ascii="American Typewriter" w:hAnsi="American Typewriter"/>
          <w:sz w:val="22"/>
          <w:szCs w:val="22"/>
          <w:lang w:val="fr-FR"/>
        </w:rPr>
        <w:t>dr</w:t>
      </w:r>
      <w:proofErr w:type="spell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   ) ......, une évaluation endocrino métab</w:t>
      </w:r>
      <w:bookmarkStart w:id="0" w:name="_GoBack"/>
      <w:bookmarkEnd w:id="0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olique  ( </w:t>
      </w:r>
      <w:proofErr w:type="spellStart"/>
      <w:r w:rsidRPr="00E35C4F">
        <w:rPr>
          <w:rFonts w:ascii="American Typewriter" w:hAnsi="American Typewriter"/>
          <w:sz w:val="22"/>
          <w:szCs w:val="22"/>
          <w:lang w:val="fr-FR"/>
        </w:rPr>
        <w:t>dr</w:t>
      </w:r>
      <w:proofErr w:type="spell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        ) , une consultation avec le cardiologue et l’anesthésiste.</w:t>
      </w:r>
    </w:p>
    <w:p w14:paraId="12BF093E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r w:rsidRPr="00E35C4F">
        <w:rPr>
          <w:rFonts w:ascii="American Typewriter" w:hAnsi="American Typewriter"/>
          <w:sz w:val="22"/>
          <w:szCs w:val="22"/>
          <w:lang w:val="fr-FR"/>
        </w:rPr>
        <w:t xml:space="preserve">Il/Elle a été suivi par l’équipe psycho nutritionnelle </w:t>
      </w:r>
      <w:proofErr w:type="gramStart"/>
      <w:r w:rsidRPr="00E35C4F">
        <w:rPr>
          <w:rFonts w:ascii="American Typewriter" w:hAnsi="American Typewriter"/>
          <w:sz w:val="22"/>
          <w:szCs w:val="22"/>
          <w:lang w:val="fr-FR"/>
        </w:rPr>
        <w:t>( psychiatre</w:t>
      </w:r>
      <w:proofErr w:type="gram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, psychologue , nutritionniste )</w:t>
      </w:r>
    </w:p>
    <w:p w14:paraId="45D24F83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</w:p>
    <w:p w14:paraId="30413313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r w:rsidRPr="00E35C4F">
        <w:rPr>
          <w:rFonts w:ascii="American Typewriter" w:hAnsi="American Typewriter"/>
          <w:sz w:val="22"/>
          <w:szCs w:val="22"/>
          <w:lang w:val="fr-FR"/>
        </w:rPr>
        <w:t xml:space="preserve">L’indication a été validé en RCP car il s’ agit d’une obésité sévère ( IMC 35 - 40  ) qui s’associée à une ............ou bien une obésité morbide  (IMC &gt;= 40 ) ou super - méga- obésité ( IMC &gt; 50 Kg/m2) qui s’associée à </w:t>
      </w:r>
      <w:r w:rsidRPr="00E35C4F">
        <w:rPr>
          <w:rFonts w:ascii="American Typewriter" w:hAnsi="American Typewriter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B193F3F" wp14:editId="229C2470">
                <wp:simplePos x="0" y="0"/>
                <wp:positionH relativeFrom="page">
                  <wp:posOffset>2844800</wp:posOffset>
                </wp:positionH>
                <wp:positionV relativeFrom="page">
                  <wp:posOffset>1511300</wp:posOffset>
                </wp:positionV>
                <wp:extent cx="3708400" cy="165100"/>
                <wp:effectExtent l="0" t="0" r="0" b="0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0" cy="165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ED7658" id="officeArt_x0020_object" o:spid="_x0000_s1026" style="position:absolute;margin-left:224pt;margin-top:119pt;width:292pt;height:13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" filled="f" stroked="f" strokeweight="1pt">
                <v:stroke miterlimit="4"/>
                <w10:wrap type="square" anchorx="page" anchory="page"/>
              </v:rect>
            </w:pict>
          </mc:Fallback>
        </mc:AlternateConten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une ............(  Syndrome d'apnée du sommeil , dyslipidémie , diabète type II , </w:t>
      </w:r>
      <w:proofErr w:type="spellStart"/>
      <w:r w:rsidRPr="00E35C4F">
        <w:rPr>
          <w:rFonts w:ascii="American Typewriter" w:hAnsi="American Typewriter"/>
          <w:sz w:val="22"/>
          <w:szCs w:val="22"/>
          <w:lang w:val="fr-FR"/>
        </w:rPr>
        <w:t>stéato</w:t>
      </w:r>
      <w:proofErr w:type="spell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-hépatite -Nash syndrome , hypertension artérielle , arthrose invalidante , discopathie ou retentissement articulaire multiple , nécessité de perdre du poids avant chirurgie orthopédique ) </w:t>
      </w:r>
    </w:p>
    <w:p w14:paraId="6CDE8051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r w:rsidRPr="00E35C4F">
        <w:rPr>
          <w:rFonts w:ascii="American Typewriter" w:hAnsi="American Typewriter"/>
          <w:sz w:val="22"/>
          <w:szCs w:val="22"/>
          <w:lang w:val="fr-FR"/>
        </w:rPr>
        <w:t xml:space="preserve">Le patient/la patiente a été correctement préparé/e en recevant une information détaillée et claire sur les risques inhérents à </w:t>
      </w:r>
      <w:proofErr w:type="gramStart"/>
      <w:r w:rsidRPr="00E35C4F">
        <w:rPr>
          <w:rFonts w:ascii="American Typewriter" w:hAnsi="American Typewriter"/>
          <w:sz w:val="22"/>
          <w:szCs w:val="22"/>
          <w:lang w:val="fr-FR"/>
        </w:rPr>
        <w:t>l'intervention .</w:t>
      </w:r>
      <w:proofErr w:type="gramEnd"/>
    </w:p>
    <w:p w14:paraId="2EEDA162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</w:p>
    <w:p w14:paraId="6D54ED1D" w14:textId="409839E4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r w:rsidRPr="00E35C4F">
        <w:rPr>
          <w:rFonts w:ascii="American Typewriter" w:hAnsi="American Typewriter"/>
          <w:sz w:val="22"/>
          <w:szCs w:val="22"/>
          <w:lang w:val="fr-FR"/>
        </w:rPr>
        <w:t>Les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 Fiche</w:t>
      </w:r>
      <w:r w:rsidRPr="00E35C4F">
        <w:rPr>
          <w:rFonts w:ascii="American Typewriter" w:hAnsi="American Typewriter"/>
          <w:sz w:val="22"/>
          <w:szCs w:val="22"/>
          <w:lang w:val="fr-FR"/>
        </w:rPr>
        <w:t>s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 d’informatio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n de l’haute autorité de Santé </w:t>
      </w:r>
      <w:proofErr w:type="gramStart"/>
      <w:r w:rsidRPr="00E35C4F">
        <w:rPr>
          <w:rFonts w:ascii="American Typewriter" w:hAnsi="American Typewriter"/>
          <w:sz w:val="22"/>
          <w:szCs w:val="22"/>
          <w:lang w:val="fr-FR"/>
        </w:rPr>
        <w:t>(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 HAS</w:t>
      </w:r>
      <w:proofErr w:type="gramEnd"/>
      <w:r w:rsidRPr="00E35C4F">
        <w:rPr>
          <w:rFonts w:ascii="American Typewriter" w:hAnsi="American Typewriter"/>
          <w:sz w:val="22"/>
          <w:szCs w:val="22"/>
          <w:lang w:val="fr-FR"/>
        </w:rPr>
        <w:t>)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 et celle contenue dans les chapitre de notre site internet ont été discuté</w:t>
      </w:r>
      <w:r w:rsidRPr="00E35C4F">
        <w:rPr>
          <w:rFonts w:ascii="American Typewriter" w:hAnsi="American Typewriter"/>
          <w:sz w:val="22"/>
          <w:szCs w:val="22"/>
          <w:lang w:val="fr-FR"/>
        </w:rPr>
        <w:t>s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 et remise</w:t>
      </w:r>
      <w:r w:rsidRPr="00E35C4F">
        <w:rPr>
          <w:rFonts w:ascii="American Typewriter" w:hAnsi="American Typewriter"/>
          <w:sz w:val="22"/>
          <w:szCs w:val="22"/>
          <w:lang w:val="fr-FR"/>
        </w:rPr>
        <w:t>s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 au patient qui a est bien compris les inconvénients et le risques potentiels de la procédure de sleeve gastrectomie gastrique .</w:t>
      </w:r>
    </w:p>
    <w:p w14:paraId="6EDDFB21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r w:rsidRPr="00E35C4F">
        <w:rPr>
          <w:rFonts w:ascii="American Typewriter" w:hAnsi="American Typewriter"/>
          <w:sz w:val="22"/>
          <w:szCs w:val="22"/>
          <w:lang w:val="fr-FR"/>
        </w:rPr>
        <w:t>J’ai par ailleurs répondu à toutes les questions que m’a posées la patiente/patient</w:t>
      </w:r>
    </w:p>
    <w:p w14:paraId="54F8155A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</w:p>
    <w:p w14:paraId="65841369" w14:textId="3FE59E1E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r w:rsidRPr="00E35C4F">
        <w:rPr>
          <w:rFonts w:ascii="American Typewriter" w:hAnsi="American Typewriter"/>
          <w:sz w:val="22"/>
          <w:szCs w:val="22"/>
          <w:lang w:val="fr-FR"/>
        </w:rPr>
        <w:t xml:space="preserve">Nous avons insisté sur 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le risque de </w:t>
      </w:r>
      <w:r w:rsidRPr="00E35C4F">
        <w:rPr>
          <w:rFonts w:ascii="American Typewriter" w:hAnsi="American Typewriter"/>
          <w:b/>
          <w:bCs/>
          <w:sz w:val="22"/>
          <w:szCs w:val="22"/>
          <w:lang w:val="fr-FR"/>
        </w:rPr>
        <w:t>complications thromboemboliques ; ré opérations multiples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 en cas d'événement </w:t>
      </w:r>
      <w:r w:rsidRPr="00E35C4F">
        <w:rPr>
          <w:rFonts w:ascii="American Typewriter" w:hAnsi="American Typewriter"/>
          <w:sz w:val="22"/>
          <w:szCs w:val="22"/>
          <w:u w:val="single"/>
          <w:lang w:val="fr-FR"/>
        </w:rPr>
        <w:t>hémorragique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 ou de </w:t>
      </w:r>
      <w:r w:rsidRPr="00E35C4F">
        <w:rPr>
          <w:rFonts w:ascii="American Typewriter" w:hAnsi="American Typewriter"/>
          <w:sz w:val="22"/>
          <w:szCs w:val="22"/>
          <w:u w:val="single"/>
          <w:lang w:val="fr-FR"/>
        </w:rPr>
        <w:t xml:space="preserve">défaut de cicatrisation </w:t>
      </w:r>
      <w:proofErr w:type="gramStart"/>
      <w:r w:rsidRPr="00E35C4F">
        <w:rPr>
          <w:rFonts w:ascii="American Typewriter" w:hAnsi="American Typewriter"/>
          <w:sz w:val="22"/>
          <w:szCs w:val="22"/>
          <w:u w:val="single"/>
          <w:lang w:val="fr-FR"/>
        </w:rPr>
        <w:t>( fistule</w:t>
      </w:r>
      <w:proofErr w:type="gramEnd"/>
      <w:r w:rsidRPr="00E35C4F">
        <w:rPr>
          <w:rFonts w:ascii="American Typewriter" w:hAnsi="American Typewriter"/>
          <w:sz w:val="22"/>
          <w:szCs w:val="22"/>
          <w:u w:val="single"/>
          <w:lang w:val="fr-FR"/>
        </w:rPr>
        <w:t xml:space="preserve"> )</w:t>
      </w:r>
      <w:r w:rsidRPr="00E35C4F">
        <w:rPr>
          <w:rFonts w:ascii="American Typewriter" w:hAnsi="American Typewriter"/>
          <w:sz w:val="22"/>
          <w:szCs w:val="22"/>
          <w:lang w:val="fr-FR"/>
        </w:rPr>
        <w:t xml:space="preserve"> </w:t>
      </w:r>
    </w:p>
    <w:p w14:paraId="16E9829B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proofErr w:type="gramStart"/>
      <w:r w:rsidRPr="00E35C4F">
        <w:rPr>
          <w:rFonts w:ascii="American Typewriter" w:hAnsi="American Typewriter"/>
          <w:sz w:val="22"/>
          <w:szCs w:val="22"/>
          <w:lang w:val="fr-FR"/>
        </w:rPr>
        <w:t>le</w:t>
      </w:r>
      <w:proofErr w:type="gram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risque de vomissement liée à une sténose intermittente ( </w:t>
      </w:r>
      <w:proofErr w:type="spellStart"/>
      <w:r w:rsidRPr="00E35C4F">
        <w:rPr>
          <w:rFonts w:ascii="American Typewriter" w:hAnsi="American Typewriter"/>
          <w:sz w:val="22"/>
          <w:szCs w:val="22"/>
          <w:lang w:val="fr-FR"/>
        </w:rPr>
        <w:t>kinging</w:t>
      </w:r>
      <w:proofErr w:type="spell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ou torsion sur l’axe )</w:t>
      </w:r>
    </w:p>
    <w:p w14:paraId="17443786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</w:p>
    <w:p w14:paraId="41461467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38897BCD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0D5F2CC9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1745CF2C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6C298EA4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11522A9C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18394E0F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69744F71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2E189285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7FB9C471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14B211DF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0E64645E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3C6B2125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74E36EB7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541B605C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394C8942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483A68AA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03CE2ABD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174A3422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14BEBAEB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7415968B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7B3D5624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hAnsi="American Typewriter"/>
          <w:sz w:val="22"/>
          <w:szCs w:val="22"/>
          <w:lang w:val="fr-FR"/>
        </w:rPr>
      </w:pPr>
    </w:p>
    <w:p w14:paraId="308B5470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lang w:val="fr-FR"/>
        </w:rPr>
      </w:pPr>
      <w:r w:rsidRPr="00E35C4F">
        <w:rPr>
          <w:rFonts w:ascii="American Typewriter" w:hAnsi="American Typewriter"/>
          <w:sz w:val="22"/>
          <w:szCs w:val="22"/>
          <w:lang w:val="fr-FR"/>
        </w:rPr>
        <w:t xml:space="preserve">La demandé de entente préalable a été envoyée à la caisse assurance maladie du patient selon les dispositions de loi 3 semaines </w:t>
      </w:r>
      <w:proofErr w:type="gramStart"/>
      <w:r w:rsidRPr="00E35C4F">
        <w:rPr>
          <w:rFonts w:ascii="American Typewriter" w:hAnsi="American Typewriter"/>
          <w:sz w:val="22"/>
          <w:szCs w:val="22"/>
          <w:lang w:val="fr-FR"/>
        </w:rPr>
        <w:t>avant  la</w:t>
      </w:r>
      <w:proofErr w:type="gram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date opératoire  qui a été fixée  pour le lundi / mercredi . </w:t>
      </w:r>
      <w:proofErr w:type="gramStart"/>
      <w:r w:rsidRPr="00E35C4F">
        <w:rPr>
          <w:rFonts w:ascii="American Typewriter" w:hAnsi="American Typewriter"/>
          <w:sz w:val="22"/>
          <w:szCs w:val="22"/>
          <w:lang w:val="fr-FR"/>
        </w:rPr>
        <w:t>à</w:t>
      </w:r>
      <w:proofErr w:type="gramEnd"/>
      <w:r w:rsidRPr="00E35C4F">
        <w:rPr>
          <w:rFonts w:ascii="American Typewriter" w:hAnsi="American Typewriter"/>
          <w:sz w:val="22"/>
          <w:szCs w:val="22"/>
          <w:lang w:val="fr-FR"/>
        </w:rPr>
        <w:t xml:space="preserve"> la clinique Clementville / clinique du Parc.</w:t>
      </w:r>
    </w:p>
    <w:p w14:paraId="6C330841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u w:val="single"/>
          <w:lang w:val="fr-FR"/>
        </w:rPr>
      </w:pPr>
    </w:p>
    <w:p w14:paraId="68095C31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u w:val="single"/>
          <w:lang w:val="fr-FR"/>
        </w:rPr>
      </w:pPr>
      <w:r w:rsidRPr="00E35C4F">
        <w:rPr>
          <w:rFonts w:ascii="American Typewriter" w:eastAsia="Comic Sans MS" w:hAnsi="American Typewriter" w:cs="Comic Sans MS"/>
          <w:sz w:val="22"/>
          <w:szCs w:val="22"/>
          <w:u w:val="single"/>
          <w:lang w:val="fr-FR"/>
        </w:rPr>
        <w:t xml:space="preserve">J’ai encouragé la patiente à perdre plusieurs kilo </w:t>
      </w:r>
      <w:proofErr w:type="gramStart"/>
      <w:r w:rsidRPr="00E35C4F">
        <w:rPr>
          <w:rFonts w:ascii="American Typewriter" w:eastAsia="Comic Sans MS" w:hAnsi="American Typewriter" w:cs="Comic Sans MS"/>
          <w:sz w:val="22"/>
          <w:szCs w:val="22"/>
          <w:u w:val="single"/>
          <w:lang w:val="fr-FR"/>
        </w:rPr>
        <w:t>( régimes</w:t>
      </w:r>
      <w:proofErr w:type="gramEnd"/>
      <w:r w:rsidRPr="00E35C4F">
        <w:rPr>
          <w:rFonts w:ascii="American Typewriter" w:eastAsia="Comic Sans MS" w:hAnsi="American Typewriter" w:cs="Comic Sans MS"/>
          <w:sz w:val="22"/>
          <w:szCs w:val="22"/>
          <w:u w:val="single"/>
          <w:lang w:val="fr-FR"/>
        </w:rPr>
        <w:t xml:space="preserve"> végétalien 6 semaines avant ; jeun hydrique avec jus des légumes et fruits  7 jours  avant la date opératoire ) , l’amaigrissement  préopératoire ayant pour but de réduire le risque de stéatose hépatique et d’adiposité péri-viscérale qui pourrait gêner voire empêcher la réalisation de l’intervention.</w:t>
      </w:r>
    </w:p>
    <w:p w14:paraId="4A22A223" w14:textId="77777777" w:rsidR="00E35C4F" w:rsidRPr="00E35C4F" w:rsidRDefault="00E35C4F" w:rsidP="00E35C4F">
      <w:pPr>
        <w:tabs>
          <w:tab w:val="left" w:pos="5670"/>
          <w:tab w:val="left" w:pos="6372"/>
        </w:tabs>
        <w:jc w:val="both"/>
        <w:rPr>
          <w:rFonts w:ascii="American Typewriter" w:eastAsia="Comic Sans MS" w:hAnsi="American Typewriter" w:cs="Comic Sans MS"/>
          <w:sz w:val="22"/>
          <w:szCs w:val="22"/>
          <w:u w:val="single"/>
          <w:lang w:val="fr-FR"/>
        </w:rPr>
      </w:pPr>
    </w:p>
    <w:p w14:paraId="2DB2E67E" w14:textId="77777777" w:rsidR="00E35C4F" w:rsidRPr="00E35C4F" w:rsidRDefault="00E35C4F" w:rsidP="00E35C4F">
      <w:pPr>
        <w:pStyle w:val="Formatlibre"/>
        <w:tabs>
          <w:tab w:val="left" w:pos="2835"/>
          <w:tab w:val="left" w:pos="5103"/>
          <w:tab w:val="left" w:pos="6804"/>
          <w:tab w:val="left" w:pos="7938"/>
        </w:tabs>
        <w:rPr>
          <w:rFonts w:ascii="American Typewriter" w:eastAsia="Comic Sans MS" w:hAnsi="American Typewriter" w:cs="Comic Sans MS"/>
          <w:sz w:val="22"/>
          <w:szCs w:val="22"/>
          <w:u w:color="000000"/>
        </w:rPr>
      </w:pPr>
      <w:r w:rsidRPr="00E35C4F">
        <w:rPr>
          <w:rFonts w:ascii="American Typewriter" w:hAnsi="American Typewriter"/>
          <w:sz w:val="22"/>
          <w:szCs w:val="22"/>
          <w:u w:color="000000"/>
        </w:rPr>
        <w:t xml:space="preserve">Je ne manquerais pas de vous tenir au courant des résultats s en terme de perte de poids et d'amélioration des comorbidités tout le long du suivi post-opératoire auquel le patient s’est engagé </w:t>
      </w:r>
    </w:p>
    <w:p w14:paraId="43413814" w14:textId="77777777" w:rsidR="00E35C4F" w:rsidRPr="00E35C4F" w:rsidRDefault="00E35C4F" w:rsidP="00E35C4F">
      <w:pPr>
        <w:pStyle w:val="Formatlibre"/>
        <w:tabs>
          <w:tab w:val="left" w:pos="2835"/>
          <w:tab w:val="left" w:pos="5103"/>
          <w:tab w:val="left" w:pos="6804"/>
          <w:tab w:val="left" w:pos="7938"/>
        </w:tabs>
        <w:rPr>
          <w:rFonts w:ascii="American Typewriter" w:eastAsia="Comic Sans MS" w:hAnsi="American Typewriter" w:cs="Comic Sans MS"/>
          <w:sz w:val="22"/>
          <w:szCs w:val="22"/>
          <w:u w:color="000000"/>
        </w:rPr>
      </w:pPr>
    </w:p>
    <w:p w14:paraId="38113BF8" w14:textId="77777777" w:rsidR="00E35C4F" w:rsidRPr="00E35C4F" w:rsidRDefault="00E35C4F" w:rsidP="00E35C4F">
      <w:pPr>
        <w:pStyle w:val="Formatlibre"/>
        <w:tabs>
          <w:tab w:val="left" w:pos="2835"/>
          <w:tab w:val="left" w:pos="5103"/>
          <w:tab w:val="left" w:pos="6804"/>
          <w:tab w:val="left" w:pos="7938"/>
        </w:tabs>
        <w:rPr>
          <w:rFonts w:ascii="American Typewriter" w:eastAsia="Comic Sans MS" w:hAnsi="American Typewriter" w:cs="Comic Sans MS"/>
          <w:sz w:val="22"/>
          <w:szCs w:val="22"/>
          <w:u w:val="single" w:color="000000"/>
        </w:rPr>
      </w:pPr>
      <w:proofErr w:type="gramStart"/>
      <w:r w:rsidRPr="00E35C4F">
        <w:rPr>
          <w:rFonts w:ascii="American Typewriter" w:hAnsi="American Typewriter"/>
          <w:sz w:val="22"/>
          <w:szCs w:val="22"/>
          <w:u w:color="000000"/>
        </w:rPr>
        <w:t>amicalement</w:t>
      </w:r>
      <w:proofErr w:type="gramEnd"/>
      <w:r w:rsidRPr="00E35C4F">
        <w:rPr>
          <w:rFonts w:ascii="American Typewriter" w:hAnsi="American Typewriter"/>
          <w:sz w:val="22"/>
          <w:szCs w:val="22"/>
          <w:u w:color="000000"/>
        </w:rPr>
        <w:t xml:space="preserve"> </w:t>
      </w:r>
    </w:p>
    <w:p w14:paraId="7922EB0F" w14:textId="7EFC3A11" w:rsidR="00B52492" w:rsidRPr="00E35C4F" w:rsidRDefault="00B52492" w:rsidP="00E35C4F">
      <w:pPr>
        <w:rPr>
          <w:rFonts w:ascii="American Typewriter" w:hAnsi="American Typewriter"/>
          <w:sz w:val="22"/>
          <w:szCs w:val="22"/>
          <w:lang w:val="fr-FR"/>
        </w:rPr>
      </w:pPr>
    </w:p>
    <w:p w14:paraId="540B5C16" w14:textId="77777777" w:rsidR="00B52492" w:rsidRPr="00E35C4F" w:rsidRDefault="00B52492" w:rsidP="00FE34C3">
      <w:pPr>
        <w:pStyle w:val="Formatlibre"/>
        <w:tabs>
          <w:tab w:val="left" w:pos="2835"/>
          <w:tab w:val="left" w:pos="5103"/>
          <w:tab w:val="left" w:pos="6804"/>
          <w:tab w:val="left" w:pos="7938"/>
        </w:tabs>
        <w:rPr>
          <w:rFonts w:ascii="American Typewriter" w:eastAsia="Times" w:hAnsi="American Typewriter" w:cs="Times"/>
          <w:sz w:val="22"/>
          <w:szCs w:val="22"/>
          <w:u w:val="single" w:color="000000"/>
        </w:rPr>
      </w:pPr>
    </w:p>
    <w:p w14:paraId="5EC02974" w14:textId="10B43A2E" w:rsidR="00FE34C3" w:rsidRPr="00E35C4F" w:rsidRDefault="00761D14" w:rsidP="00761D14">
      <w:pPr>
        <w:ind w:left="7080"/>
        <w:rPr>
          <w:rFonts w:ascii="American Typewriter" w:hAnsi="American Typewriter" w:cs="Helvetica"/>
          <w:color w:val="353535"/>
          <w:sz w:val="22"/>
          <w:szCs w:val="22"/>
          <w:lang w:val="fr-FR" w:eastAsia="fr-FR"/>
        </w:rPr>
      </w:pPr>
      <w:r w:rsidRPr="00E35C4F">
        <w:rPr>
          <w:rFonts w:ascii="American Typewriter" w:hAnsi="American Typewriter" w:cs="Arial Unicode MS"/>
          <w:noProof/>
          <w:color w:val="000000"/>
          <w:sz w:val="22"/>
          <w:szCs w:val="22"/>
          <w:u w:color="000000"/>
          <w:lang w:val="fr-FR" w:eastAsia="fr-FR"/>
        </w:rPr>
        <w:drawing>
          <wp:inline distT="0" distB="0" distL="0" distR="0" wp14:anchorId="2D203362" wp14:editId="2017BE30">
            <wp:extent cx="1647017" cy="1109725"/>
            <wp:effectExtent l="0" t="0" r="4445" b="8255"/>
            <wp:docPr id="1" name="Image 1" descr="../signature%20dr%20salsano/Signature%20dr%20vincenzo%20Sals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ignature%20dr%20salsano/Signature%20dr%20vincenzo%20Salsa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90" cy="112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21BB" w14:textId="77777777" w:rsidR="00FE34C3" w:rsidRPr="00E35C4F" w:rsidRDefault="00FE34C3" w:rsidP="00FE34C3">
      <w:pPr>
        <w:rPr>
          <w:rFonts w:ascii="American Typewriter" w:hAnsi="American Typewriter"/>
          <w:sz w:val="22"/>
          <w:szCs w:val="22"/>
          <w:lang w:val="fr-FR"/>
        </w:rPr>
      </w:pPr>
      <w:r w:rsidRPr="00E35C4F">
        <w:rPr>
          <w:rFonts w:ascii="American Typewriter" w:hAnsi="American Typewriter" w:cs="Helvetica"/>
          <w:color w:val="353535"/>
          <w:sz w:val="22"/>
          <w:szCs w:val="22"/>
          <w:lang w:val="fr-FR" w:eastAsia="fr-FR"/>
        </w:rPr>
        <w:tab/>
      </w:r>
      <w:r w:rsidRPr="00E35C4F">
        <w:rPr>
          <w:rFonts w:ascii="American Typewriter" w:hAnsi="American Typewriter" w:cs="Helvetica"/>
          <w:color w:val="353535"/>
          <w:sz w:val="22"/>
          <w:szCs w:val="22"/>
          <w:lang w:val="fr-FR" w:eastAsia="fr-FR"/>
        </w:rPr>
        <w:tab/>
      </w:r>
      <w:r w:rsidRPr="00E35C4F">
        <w:rPr>
          <w:rFonts w:ascii="American Typewriter" w:hAnsi="American Typewriter" w:cs="Helvetica"/>
          <w:color w:val="353535"/>
          <w:sz w:val="22"/>
          <w:szCs w:val="22"/>
          <w:lang w:val="fr-FR" w:eastAsia="fr-FR"/>
        </w:rPr>
        <w:tab/>
      </w:r>
    </w:p>
    <w:p w14:paraId="4C31CD90" w14:textId="77777777" w:rsidR="00881FFB" w:rsidRPr="00E35C4F" w:rsidRDefault="00881FFB">
      <w:pPr>
        <w:rPr>
          <w:rFonts w:ascii="American Typewriter" w:hAnsi="American Typewriter"/>
          <w:sz w:val="22"/>
          <w:szCs w:val="22"/>
        </w:rPr>
      </w:pPr>
    </w:p>
    <w:sectPr w:rsidR="00881FFB" w:rsidRPr="00E35C4F" w:rsidSect="00AA1026">
      <w:headerReference w:type="default" r:id="rId8"/>
      <w:footerReference w:type="default" r:id="rId9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20818" w14:textId="77777777" w:rsidR="001A130E" w:rsidRDefault="001A130E" w:rsidP="00AA1026">
      <w:r>
        <w:separator/>
      </w:r>
    </w:p>
  </w:endnote>
  <w:endnote w:type="continuationSeparator" w:id="0">
    <w:p w14:paraId="758CAC60" w14:textId="77777777" w:rsidR="001A130E" w:rsidRDefault="001A130E" w:rsidP="00AA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 Condensed">
    <w:panose1 w:val="02090606020004020304"/>
    <w:charset w:val="00"/>
    <w:family w:val="auto"/>
    <w:pitch w:val="variable"/>
    <w:sig w:usb0="A000006F" w:usb1="00000019" w:usb2="00000000" w:usb3="00000000" w:csb0="00000111" w:csb1="00000000"/>
  </w:font>
  <w:font w:name="American Typewriter Condensed L">
    <w:panose1 w:val="02090306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A2F7" w14:textId="77777777" w:rsidR="00AA1026" w:rsidRPr="00761D14" w:rsidRDefault="00AA1026" w:rsidP="00A96166">
    <w:pPr>
      <w:ind w:left="2124"/>
      <w:rPr>
        <w:rFonts w:ascii="American Typewriter Condensed" w:hAnsi="American Typewriter Condensed"/>
        <w:sz w:val="20"/>
        <w:szCs w:val="20"/>
        <w:lang w:val="fr-FR"/>
      </w:rPr>
    </w:pPr>
    <w:r w:rsidRPr="00761D14">
      <w:rPr>
        <w:rFonts w:ascii="American Typewriter Condensed" w:hAnsi="American Typewriter Condensed"/>
        <w:sz w:val="20"/>
        <w:szCs w:val="20"/>
        <w:lang w:val="fr-FR"/>
      </w:rPr>
      <w:t xml:space="preserve"> Secrétariat 06 98 85 72 20  </w:t>
    </w:r>
  </w:p>
  <w:p w14:paraId="1DA1CE80" w14:textId="77777777" w:rsidR="00AA1026" w:rsidRPr="00761D14" w:rsidRDefault="00AA1026" w:rsidP="00A96166">
    <w:pPr>
      <w:ind w:left="2124"/>
      <w:rPr>
        <w:rFonts w:ascii="American Typewriter Condensed" w:hAnsi="American Typewriter Condensed"/>
        <w:sz w:val="20"/>
        <w:szCs w:val="20"/>
        <w:lang w:val="fr-FR"/>
      </w:rPr>
    </w:pPr>
    <w:r w:rsidRPr="00761D14">
      <w:rPr>
        <w:rFonts w:ascii="American Typewriter Condensed" w:hAnsi="American Typewriter Condensed"/>
        <w:sz w:val="20"/>
        <w:szCs w:val="20"/>
        <w:lang w:val="fr-FR"/>
      </w:rPr>
      <w:t xml:space="preserve"> Prise de rdv en ligne sur le site </w:t>
    </w:r>
    <w:hyperlink r:id="rId1" w:history="1">
      <w:r w:rsidRPr="00761D14">
        <w:rPr>
          <w:rStyle w:val="Lienhypertexte"/>
          <w:rFonts w:ascii="American Typewriter Condensed" w:hAnsi="American Typewriter Condensed"/>
          <w:sz w:val="20"/>
          <w:szCs w:val="20"/>
          <w:lang w:val="fr-FR"/>
        </w:rPr>
        <w:t>www.chirurgie-digestive-montpellier.fr</w:t>
      </w:r>
    </w:hyperlink>
  </w:p>
  <w:p w14:paraId="637BC636" w14:textId="77777777" w:rsidR="00AA1026" w:rsidRPr="00761D14" w:rsidRDefault="00AA1026" w:rsidP="00A96166">
    <w:pPr>
      <w:ind w:left="2124"/>
      <w:rPr>
        <w:rFonts w:ascii="American Typewriter Condensed" w:hAnsi="American Typewriter Condensed"/>
        <w:sz w:val="20"/>
        <w:szCs w:val="20"/>
        <w:lang w:val="fr-FR"/>
      </w:rPr>
    </w:pPr>
    <w:r w:rsidRPr="00761D14">
      <w:rPr>
        <w:rFonts w:ascii="American Typewriter Condensed" w:hAnsi="American Typewriter Condensed"/>
        <w:sz w:val="20"/>
        <w:szCs w:val="20"/>
        <w:lang w:val="fr-FR"/>
      </w:rPr>
      <w:t xml:space="preserve"> Prise de rdv en ligne sur le site </w:t>
    </w:r>
    <w:hyperlink r:id="rId2" w:history="1">
      <w:r w:rsidRPr="00761D14">
        <w:rPr>
          <w:rStyle w:val="Lienhypertexte"/>
          <w:rFonts w:ascii="American Typewriter Condensed" w:hAnsi="American Typewriter Condensed"/>
          <w:sz w:val="20"/>
          <w:szCs w:val="20"/>
          <w:lang w:val="fr-FR"/>
        </w:rPr>
        <w:t>www.doctolib.fr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A1FFC" w14:textId="77777777" w:rsidR="001A130E" w:rsidRDefault="001A130E" w:rsidP="00AA1026">
      <w:r>
        <w:separator/>
      </w:r>
    </w:p>
  </w:footnote>
  <w:footnote w:type="continuationSeparator" w:id="0">
    <w:p w14:paraId="031B0ED4" w14:textId="77777777" w:rsidR="001A130E" w:rsidRDefault="001A130E" w:rsidP="00AA10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89DCE" w14:textId="77777777" w:rsidR="00AA1026" w:rsidRPr="00AA1026" w:rsidRDefault="00FE34C3" w:rsidP="00AA1026">
    <w:pPr>
      <w:pStyle w:val="Titre1"/>
      <w:rPr>
        <w:rFonts w:ascii="American Typewriter Condensed" w:hAnsi="American Typewriter Condensed"/>
      </w:rPr>
    </w:pPr>
    <w:r>
      <w:rPr>
        <w:rFonts w:ascii="American Typewriter Condensed" w:hAnsi="American Typewriter Condensed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EC24D" wp14:editId="32F0F63D">
              <wp:simplePos x="0" y="0"/>
              <wp:positionH relativeFrom="column">
                <wp:posOffset>2794635</wp:posOffset>
              </wp:positionH>
              <wp:positionV relativeFrom="paragraph">
                <wp:posOffset>-14605</wp:posOffset>
              </wp:positionV>
              <wp:extent cx="4283075" cy="87884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3075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09CA8" w14:textId="77777777" w:rsidR="00FE34C3" w:rsidRDefault="00FE34C3" w:rsidP="00AC252C">
                          <w:pPr>
                            <w:ind w:left="1416"/>
                          </w:pPr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5B74A6D1" wp14:editId="2530848E">
                                <wp:extent cx="3197472" cy="784225"/>
                                <wp:effectExtent l="0" t="0" r="3175" b="3175"/>
                                <wp:docPr id="6" name="Image 6" descr="/Users/SalsanoDoc/Desktop/Capture d’écran 2016-09-25 à 21.46.48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/Users/SalsanoDoc/Desktop/Capture d’écran 2016-09-25 à 21.46.48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49666" cy="7970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EC24D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4" o:spid="_x0000_s1026" type="#_x0000_t202" style="position:absolute;margin-left:220.05pt;margin-top:-1.1pt;width:337.25pt;height:69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" filled="f" stroked="f">
              <v:textbox style="mso-fit-shape-to-text:t">
                <w:txbxContent>
                  <w:p w14:paraId="36109CA8" w14:textId="77777777" w:rsidR="00FE34C3" w:rsidRDefault="00FE34C3" w:rsidP="00AC252C">
                    <w:pPr>
                      <w:ind w:left="1416"/>
                    </w:pPr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 wp14:anchorId="5B74A6D1" wp14:editId="2530848E">
                          <wp:extent cx="3197472" cy="784225"/>
                          <wp:effectExtent l="0" t="0" r="3175" b="3175"/>
                          <wp:docPr id="6" name="Image 6" descr="/Users/SalsanoDoc/Desktop/Capture d’écran 2016-09-25 à 21.46.48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/Users/SalsanoDoc/Desktop/Capture d’écran 2016-09-25 à 21.46.48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49666" cy="7970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A1026" w:rsidRPr="00AA1026">
      <w:rPr>
        <w:rFonts w:ascii="American Typewriter Condensed" w:hAnsi="American Typewriter Condensed"/>
      </w:rPr>
      <w:t>Dr Vincenzo SALSA</w:t>
    </w:r>
    <w:r w:rsidR="00AA1026">
      <w:rPr>
        <w:rFonts w:ascii="American Typewriter Condensed" w:hAnsi="American Typewriter Condensed"/>
      </w:rPr>
      <w:t xml:space="preserve">NO </w:t>
    </w:r>
    <w:r>
      <w:rPr>
        <w:rFonts w:ascii="American Typewriter Condensed" w:hAnsi="American Typewriter Condensed"/>
      </w:rPr>
      <w:tab/>
    </w:r>
    <w:r>
      <w:rPr>
        <w:rFonts w:ascii="American Typewriter Condensed" w:hAnsi="American Typewriter Condensed"/>
      </w:rPr>
      <w:tab/>
    </w:r>
    <w:r>
      <w:rPr>
        <w:rFonts w:ascii="American Typewriter Condensed" w:hAnsi="American Typewriter Condensed"/>
      </w:rPr>
      <w:tab/>
    </w:r>
    <w:r>
      <w:rPr>
        <w:rFonts w:ascii="American Typewriter Condensed" w:hAnsi="American Typewriter Condensed"/>
      </w:rPr>
      <w:tab/>
    </w:r>
  </w:p>
  <w:p w14:paraId="6E0ABE13" w14:textId="77777777" w:rsidR="00AA1026" w:rsidRPr="00761D14" w:rsidRDefault="00AA1026" w:rsidP="00AA1026">
    <w:pPr>
      <w:rPr>
        <w:rFonts w:ascii="American Typewriter Condensed" w:hAnsi="American Typewriter Condensed"/>
        <w:sz w:val="20"/>
        <w:szCs w:val="20"/>
        <w:lang w:val="fr-FR"/>
      </w:rPr>
    </w:pPr>
    <w:r w:rsidRPr="00761D14">
      <w:rPr>
        <w:rFonts w:ascii="American Typewriter Condensed" w:hAnsi="American Typewriter Condensed"/>
        <w:sz w:val="20"/>
        <w:szCs w:val="20"/>
        <w:lang w:val="fr-FR"/>
      </w:rPr>
      <w:t>Spécialiste en Chirurgie Générale</w:t>
    </w:r>
  </w:p>
  <w:p w14:paraId="2D2AE1BB" w14:textId="77777777" w:rsidR="00AA1026" w:rsidRPr="00761D14" w:rsidRDefault="00AA1026" w:rsidP="00AA1026">
    <w:pPr>
      <w:rPr>
        <w:rFonts w:ascii="American Typewriter Condensed" w:hAnsi="American Typewriter Condensed"/>
        <w:sz w:val="20"/>
        <w:szCs w:val="20"/>
        <w:lang w:val="fr-FR"/>
      </w:rPr>
    </w:pPr>
    <w:r w:rsidRPr="00761D14">
      <w:rPr>
        <w:rFonts w:ascii="American Typewriter Condensed" w:hAnsi="American Typewriter Condensed"/>
        <w:sz w:val="20"/>
        <w:szCs w:val="20"/>
        <w:lang w:val="fr-FR"/>
      </w:rPr>
      <w:t>Ancien chef de Clinique des Hôpitaux de Lyon</w:t>
    </w:r>
  </w:p>
  <w:p w14:paraId="61227C1A" w14:textId="77777777" w:rsidR="00AA1026" w:rsidRPr="00761D14" w:rsidRDefault="00AA1026" w:rsidP="00AA1026">
    <w:pPr>
      <w:rPr>
        <w:rFonts w:ascii="American Typewriter Condensed" w:hAnsi="American Typewriter Condensed"/>
        <w:sz w:val="20"/>
        <w:szCs w:val="20"/>
        <w:lang w:val="fr-FR"/>
      </w:rPr>
    </w:pPr>
    <w:r w:rsidRPr="00761D14">
      <w:rPr>
        <w:rFonts w:ascii="American Typewriter Condensed" w:hAnsi="American Typewriter Condensed"/>
        <w:sz w:val="20"/>
        <w:szCs w:val="20"/>
        <w:lang w:val="fr-FR"/>
      </w:rPr>
      <w:t xml:space="preserve">Ancien chef de Clinique des Hôpitaux de Montpellier </w:t>
    </w:r>
    <w:r w:rsidR="00AC252C" w:rsidRPr="00761D14">
      <w:rPr>
        <w:rFonts w:ascii="American Typewriter Condensed" w:hAnsi="American Typewriter Condensed"/>
        <w:sz w:val="20"/>
        <w:szCs w:val="20"/>
        <w:lang w:val="fr-FR"/>
      </w:rPr>
      <w:tab/>
    </w:r>
    <w:r w:rsidR="00AC252C" w:rsidRPr="00761D14">
      <w:rPr>
        <w:rFonts w:ascii="American Typewriter Condensed" w:hAnsi="American Typewriter Condensed"/>
        <w:sz w:val="20"/>
        <w:szCs w:val="20"/>
        <w:lang w:val="fr-FR"/>
      </w:rPr>
      <w:tab/>
    </w:r>
  </w:p>
  <w:p w14:paraId="02FFE1FE" w14:textId="77777777" w:rsidR="00AA1026" w:rsidRPr="00761D14" w:rsidRDefault="00AA1026" w:rsidP="00AA1026">
    <w:pPr>
      <w:rPr>
        <w:rFonts w:ascii="American Typewriter Condensed" w:hAnsi="American Typewriter Condensed"/>
        <w:sz w:val="20"/>
        <w:szCs w:val="20"/>
        <w:lang w:val="fr-FR"/>
      </w:rPr>
    </w:pPr>
  </w:p>
  <w:p w14:paraId="2D8D7A02" w14:textId="77777777" w:rsidR="00AA1026" w:rsidRPr="00761D14" w:rsidRDefault="00AA1026" w:rsidP="00AA1026">
    <w:pPr>
      <w:rPr>
        <w:rFonts w:ascii="American Typewriter Condensed" w:hAnsi="American Typewriter Condensed"/>
        <w:sz w:val="20"/>
        <w:szCs w:val="20"/>
        <w:lang w:val="fr-FR"/>
      </w:rPr>
    </w:pPr>
    <w:r w:rsidRPr="00761D14">
      <w:rPr>
        <w:rFonts w:ascii="American Typewriter Condensed" w:hAnsi="American Typewriter Condensed"/>
        <w:sz w:val="20"/>
        <w:szCs w:val="20"/>
        <w:lang w:val="fr-FR"/>
      </w:rPr>
      <w:t>Conventionné honoraires libres</w:t>
    </w:r>
  </w:p>
  <w:p w14:paraId="278E6311" w14:textId="77777777" w:rsidR="00AA1026" w:rsidRPr="00761D14" w:rsidRDefault="00AA1026" w:rsidP="00AA1026">
    <w:pPr>
      <w:rPr>
        <w:rFonts w:ascii="American Typewriter Condensed" w:hAnsi="American Typewriter Condensed"/>
        <w:sz w:val="20"/>
        <w:szCs w:val="20"/>
        <w:lang w:val="fr-FR"/>
      </w:rPr>
    </w:pPr>
    <w:r w:rsidRPr="00761D14">
      <w:rPr>
        <w:rFonts w:ascii="American Typewriter Condensed" w:hAnsi="American Typewriter Condensed"/>
        <w:sz w:val="20"/>
        <w:szCs w:val="20"/>
        <w:lang w:val="fr-FR"/>
      </w:rPr>
      <w:t>341723427</w:t>
    </w:r>
  </w:p>
  <w:p w14:paraId="1C7B4078" w14:textId="77777777" w:rsidR="00AA1026" w:rsidRDefault="00AA1026" w:rsidP="00AA1026">
    <w:pPr>
      <w:rPr>
        <w:rFonts w:ascii="American Typewriter Condensed" w:hAnsi="American Typewriter Condensed"/>
        <w:sz w:val="20"/>
        <w:szCs w:val="20"/>
      </w:rPr>
    </w:pPr>
  </w:p>
  <w:p w14:paraId="3F650566" w14:textId="77777777" w:rsidR="00AA1026" w:rsidRDefault="00AA1026" w:rsidP="00AA1026">
    <w:pPr>
      <w:rPr>
        <w:rFonts w:ascii="American Typewriter Condensed" w:hAnsi="American Typewriter Condensed"/>
        <w:sz w:val="20"/>
        <w:szCs w:val="20"/>
      </w:rPr>
    </w:pPr>
  </w:p>
  <w:p w14:paraId="218CF0AD" w14:textId="77777777" w:rsidR="00AA1026" w:rsidRDefault="00AA1026" w:rsidP="00AA1026">
    <w:pPr>
      <w:rPr>
        <w:rFonts w:ascii="American Typewriter Condensed" w:hAnsi="American Typewriter Condensed"/>
        <w:sz w:val="20"/>
        <w:szCs w:val="20"/>
      </w:rPr>
    </w:pPr>
    <w:r>
      <w:rPr>
        <w:rFonts w:ascii="American Typewriter Condensed L" w:hAnsi="American Typewriter Condensed L"/>
        <w:noProof/>
        <w:sz w:val="20"/>
        <w:szCs w:val="20"/>
        <w:lang w:val="fr-FR" w:eastAsia="fr-FR"/>
      </w:rPr>
      <w:drawing>
        <wp:inline distT="0" distB="0" distL="0" distR="0" wp14:anchorId="61235C26" wp14:editId="2492FD6A">
          <wp:extent cx="1098608" cy="443230"/>
          <wp:effectExtent l="0" t="0" r="0" b="0"/>
          <wp:docPr id="5" name="Image 5" descr="/Users/SalsanoDoc/Desktop/Capture d’écran 2016-09-25 à 18.42.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alsanoDoc/Desktop/Capture d’écran 2016-09-25 à 18.42.3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697" cy="44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9CF6D" w14:textId="77777777" w:rsidR="00AA1026" w:rsidRDefault="00AA1026" w:rsidP="00AA1026">
    <w:pPr>
      <w:rPr>
        <w:rFonts w:ascii="American Typewriter Condensed" w:hAnsi="American Typewriter Condensed"/>
        <w:sz w:val="20"/>
        <w:szCs w:val="20"/>
      </w:rPr>
    </w:pPr>
  </w:p>
  <w:p w14:paraId="28975361" w14:textId="77777777" w:rsidR="00AA1026" w:rsidRDefault="00AA10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2C"/>
    <w:rsid w:val="001A130E"/>
    <w:rsid w:val="002444E8"/>
    <w:rsid w:val="0037632A"/>
    <w:rsid w:val="004E7DA9"/>
    <w:rsid w:val="00555261"/>
    <w:rsid w:val="00761D14"/>
    <w:rsid w:val="00881FFB"/>
    <w:rsid w:val="00A96166"/>
    <w:rsid w:val="00AA1026"/>
    <w:rsid w:val="00AC252C"/>
    <w:rsid w:val="00AE61D9"/>
    <w:rsid w:val="00B52492"/>
    <w:rsid w:val="00E35C4F"/>
    <w:rsid w:val="00F869DB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16C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34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A102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color w:val="327688" w:themeColor="accent1" w:themeShade="BF"/>
      <w:sz w:val="32"/>
      <w:szCs w:val="32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bdr w:val="none" w:sz="0" w:space="0" w:color="auto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AA1026"/>
  </w:style>
  <w:style w:type="paragraph" w:styleId="Pieddepage">
    <w:name w:val="footer"/>
    <w:basedOn w:val="Normal"/>
    <w:link w:val="PieddepageCar"/>
    <w:uiPriority w:val="99"/>
    <w:unhideWhenUsed/>
    <w:rsid w:val="00AA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bdr w:val="none" w:sz="0" w:space="0" w:color="auto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AA1026"/>
  </w:style>
  <w:style w:type="character" w:customStyle="1" w:styleId="Titre1Car">
    <w:name w:val="Titre 1 Car"/>
    <w:basedOn w:val="Policepardfaut"/>
    <w:link w:val="Titre1"/>
    <w:uiPriority w:val="9"/>
    <w:rsid w:val="00AA1026"/>
    <w:rPr>
      <w:rFonts w:asciiTheme="majorHAnsi" w:eastAsiaTheme="majorEastAsia" w:hAnsiTheme="majorHAnsi" w:cstheme="majorBidi"/>
      <w:color w:val="327688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AA1026"/>
    <w:rPr>
      <w:color w:val="439EB7" w:themeColor="hyperlink"/>
      <w:u w:val="single"/>
    </w:rPr>
  </w:style>
  <w:style w:type="paragraph" w:customStyle="1" w:styleId="Formatlibre">
    <w:name w:val="Format libre"/>
    <w:rsid w:val="00FE34C3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Arial Unicode MS" w:cs="Arial Unicode MS"/>
      <w:color w:val="000000"/>
      <w:sz w:val="18"/>
      <w:szCs w:val="18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rurgie-digestive-montpellier.fr" TargetMode="External"/><Relationship Id="rId2" Type="http://schemas.openxmlformats.org/officeDocument/2006/relationships/hyperlink" Target="http://www.doctoli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SalsanoDoc/Desktop/ENZO%20/brouillon%20por%20consultation%20/Modeles%202016-2017%20iGea%20papier%20en%20tete/modele%20Papier%20en%20tete%20Ordo%20dr%20SALSANO%20.dotx" TargetMode="External"/></Relationships>
</file>

<file path=word/theme/theme1.xml><?xml version="1.0" encoding="utf-8"?>
<a:theme xmlns:a="http://schemas.openxmlformats.org/drawingml/2006/main" name="Titres">
  <a:themeElements>
    <a:clrScheme name="Titres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Titres">
      <a:majorFont>
        <a:latin typeface="Century Schoolbook" panose="020406040505050203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 name="Titr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F8FA43-5882-A540-8CEB-32863858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Papier en tete Ordo dr SALSANO .dotx</Template>
  <TotalTime>5</TotalTime>
  <Pages>2</Pages>
  <Words>414</Words>
  <Characters>2277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salsano</dc:creator>
  <cp:keywords/>
  <dc:description/>
  <cp:lastModifiedBy>vincenzo salsano</cp:lastModifiedBy>
  <cp:revision>2</cp:revision>
  <dcterms:created xsi:type="dcterms:W3CDTF">2016-09-26T19:21:00Z</dcterms:created>
  <dcterms:modified xsi:type="dcterms:W3CDTF">2016-09-26T19:21:00Z</dcterms:modified>
</cp:coreProperties>
</file>